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0699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.15pt;margin-top:23.95pt;width:721.65pt;height:495.35pt;z-index:251659264;mso-position-horizontal-relative:text;mso-position-vertical-relative:text;mso-width-relative:page;mso-height-relative:page">
            <v:imagedata r:id="rId4" o:title="ВП"/>
          </v:shape>
        </w:pict>
      </w:r>
      <w:r w:rsidR="0009603E" w:rsidRPr="0009603E">
        <w:rPr>
          <w:rFonts w:ascii="Tahoma" w:hAnsi="Tahoma" w:cs="Tahoma"/>
          <w:sz w:val="24"/>
          <w:szCs w:val="24"/>
        </w:rPr>
        <w:t>Приложение 1 Схемы применения СИЗ на территории Общества</w: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shape id="_x0000_s1027" type="#_x0000_t75" style="position:absolute;left:0;text-align:left;margin-left:31.95pt;margin-top:.3pt;width:721.65pt;height:509.85pt;z-index:251661312;mso-position-horizontal:absolute;mso-position-horizontal-relative:text;mso-position-vertical:absolute;mso-position-vertical-relative:text;mso-width-relative:page;mso-height-relative:page">
            <v:imagedata r:id="rId5" o:title="СК"/>
          </v:shape>
        </w:pic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32.75pt;margin-top:.3pt;width:719.15pt;height:509.85pt;z-index:251663360;mso-position-horizontal:absolute;mso-position-horizontal-relative:text;mso-position-vertical:absolute;mso-position-vertical-relative:text;mso-width-relative:page;mso-height-relative:page">
            <v:imagedata r:id="rId6" o:title="ПОСТ ЭЦ СИЗ"/>
          </v:shape>
        </w:pic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shape id="_x0000_s1029" type="#_x0000_t75" style="position:absolute;left:0;text-align:left;margin-left:59.55pt;margin-top:-11.25pt;width:679pt;height:509.85pt;z-index:251665408;mso-position-horizontal-relative:text;mso-position-vertical-relative:text;mso-width-relative:page;mso-height-relative:page">
            <v:imagedata r:id="rId7" o:title="ГСМ"/>
          </v:shape>
        </w:pic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shape id="_x0000_s1030" type="#_x0000_t75" style="position:absolute;left:0;text-align:left;margin-left:163.4pt;margin-top:-16.45pt;width:493.95pt;height:509.85pt;z-index:251667456;mso-position-horizontal-relative:text;mso-position-vertical-relative:text;mso-width-relative:page;mso-height-relative:page">
            <v:imagedata r:id="rId8" o:title="ПВЦ"/>
          </v:shape>
        </w:pic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2B2F56" w:rsidP="0009603E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lastRenderedPageBreak/>
        <w:pict>
          <v:shape id="_x0000_s1031" type="#_x0000_t75" style="position:absolute;left:0;text-align:left;margin-left:48.7pt;margin-top:-5.6pt;width:721.65pt;height:509.85pt;z-index:251669504;mso-position-horizontal-relative:text;mso-position-vertical-relative:text;mso-width-relative:page;mso-height-relative:page">
            <v:imagedata r:id="rId9" o:title="ОФ СИЗ"/>
          </v:shape>
        </w:pict>
      </w: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Default="0009603E" w:rsidP="0009603E">
      <w:pPr>
        <w:jc w:val="center"/>
        <w:rPr>
          <w:rFonts w:ascii="Tahoma" w:hAnsi="Tahoma" w:cs="Tahoma"/>
          <w:sz w:val="24"/>
          <w:szCs w:val="24"/>
        </w:rPr>
      </w:pPr>
    </w:p>
    <w:p w:rsidR="0009603E" w:rsidRPr="0009603E" w:rsidRDefault="0009603E" w:rsidP="0009603E">
      <w:pPr>
        <w:rPr>
          <w:rFonts w:ascii="Tahoma" w:hAnsi="Tahoma" w:cs="Tahoma"/>
          <w:sz w:val="24"/>
          <w:szCs w:val="24"/>
        </w:rPr>
      </w:pPr>
    </w:p>
    <w:sectPr w:rsidR="0009603E" w:rsidRPr="0009603E" w:rsidSect="0009603E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8C4"/>
    <w:rsid w:val="0009603E"/>
    <w:rsid w:val="002B2F56"/>
    <w:rsid w:val="008A28C4"/>
    <w:rsid w:val="009E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E399D8C6-8BA0-41F6-9303-02037A0EA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"ГМК "Норильский никель"</Company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Мещеряков Константин Владимирович</dc:creator>
  <cp:keywords/>
  <dc:description/>
  <cp:lastModifiedBy>Муратшина Ольга Сергеевна</cp:lastModifiedBy>
  <cp:revision>2</cp:revision>
  <dcterms:created xsi:type="dcterms:W3CDTF">2022-07-03T07:34:00Z</dcterms:created>
  <dcterms:modified xsi:type="dcterms:W3CDTF">2022-07-03T07:34:00Z</dcterms:modified>
</cp:coreProperties>
</file>